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851A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5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1A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6E86BC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851A0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851A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851A0">
        <w:rPr>
          <w:sz w:val="24"/>
          <w:szCs w:val="24"/>
        </w:rPr>
        <w:t xml:space="preserve">1280 </w:t>
      </w:r>
      <w:r w:rsidR="00614292" w:rsidRPr="00406E0F">
        <w:rPr>
          <w:sz w:val="24"/>
          <w:szCs w:val="24"/>
        </w:rPr>
        <w:t>кв</w:t>
      </w:r>
      <w:r w:rsidR="00614292" w:rsidRPr="004851A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851A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851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851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851A0">
        <w:rPr>
          <w:sz w:val="24"/>
          <w:szCs w:val="24"/>
        </w:rPr>
        <w:t xml:space="preserve"> 50:19:0030511:964, </w:t>
      </w:r>
      <w:r w:rsidR="00614292" w:rsidRPr="00406E0F">
        <w:rPr>
          <w:sz w:val="24"/>
          <w:szCs w:val="24"/>
        </w:rPr>
        <w:t>категория</w:t>
      </w:r>
      <w:r w:rsidR="00614292" w:rsidRPr="004851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851A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851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851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851A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4851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851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851A0">
        <w:rPr>
          <w:sz w:val="24"/>
          <w:szCs w:val="24"/>
        </w:rPr>
        <w:t>: Московская область, г Руза, д Курово,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0E942448" w14:textId="77777777" w:rsidR="004851A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прибрежной защитной полосе и водоохранной зоне Рузского водохранилища;</w:t>
      </w:r>
    </w:p>
    <w:p w14:paraId="1D89F93F" w14:textId="77777777" w:rsidR="004851A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ЗСО источников питьевого водоснабжения города Москвы;</w:t>
      </w:r>
    </w:p>
    <w:p w14:paraId="1C2CE5B6" w14:textId="77777777" w:rsidR="004851A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Установить ограничения прав земельного участка, предусмотренные статьей 56 Земельного Кодекса РФ;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EBAFE33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7964A734" w:rsidR="00DF3F1D" w:rsidRPr="00406E0F" w:rsidRDefault="005D4220" w:rsidP="00C9100F">
      <w:pPr>
        <w:pStyle w:val="ConsPlusNormal"/>
        <w:ind w:firstLine="709"/>
        <w:jc w:val="both"/>
      </w:pPr>
      <w:r w:rsidRPr="00406E0F">
        <w:t xml:space="preserve">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AE5B00E" w14:textId="77777777" w:rsidR="009D39D3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3DEBC35B" w14:textId="090AB59B" w:rsidR="009D39D3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lastRenderedPageBreak/>
        <w:t>Постановления Правительства Москвы и Правительства МО от 17.12.2019 № 1705-ПП/970/44 (ред. от 30.11.2021);</w:t>
      </w:r>
    </w:p>
    <w:p w14:paraId="64709687" w14:textId="1E73074C" w:rsidR="00186331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Решения исполкома Моссовета и Мособлисполкома от 17.04.1980 № 500-1143; </w:t>
      </w:r>
      <w:r w:rsidRPr="00406E0F">
        <w:rPr>
          <w:noProof/>
        </w:rPr>
        <w:br/>
        <w:t xml:space="preserve">        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406E0F">
        <w:rPr>
          <w:noProof/>
        </w:rPr>
        <w:br/>
      </w:r>
      <w:r w:rsidR="009D39D3">
        <w:t xml:space="preserve">          </w:t>
      </w:r>
      <w:r w:rsidR="00186331"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="00186331"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</w:t>
      </w:r>
      <w:r w:rsidRPr="001D1B46">
        <w:lastRenderedPageBreak/>
        <w:t xml:space="preserve">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8A0047E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851A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85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851A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51A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69B7FC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1280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851A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D0087CC" w:rsidR="009125F7" w:rsidRPr="00406E0F" w:rsidRDefault="009125F7" w:rsidP="009D39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C34D8C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9D39D3">
        <w:rPr>
          <w:rFonts w:ascii="Times New Roman" w:hAnsi="Times New Roman" w:cs="Times New Roman"/>
          <w:sz w:val="24"/>
          <w:szCs w:val="24"/>
        </w:rPr>
        <w:t>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13E06A8B" w:rsidR="00C60148" w:rsidRPr="00406E0F" w:rsidRDefault="00C60148" w:rsidP="009D39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1A0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9D3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67E40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821462-2A36-412C-913D-1EBA74AA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2916</Words>
  <Characters>16624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2024-02-19T14:32:00Z</dcterms:created>
  <dcterms:modified xsi:type="dcterms:W3CDTF">2024-03-13T09:20:00Z</dcterms:modified>
</cp:coreProperties>
</file>